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241" w:type="dxa"/>
        <w:tblInd w:w="-352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710"/>
        <w:gridCol w:w="863"/>
        <w:gridCol w:w="674"/>
        <w:gridCol w:w="585"/>
        <w:gridCol w:w="718"/>
        <w:gridCol w:w="674"/>
        <w:gridCol w:w="532"/>
        <w:gridCol w:w="1118"/>
        <w:gridCol w:w="1012"/>
        <w:gridCol w:w="1970"/>
        <w:gridCol w:w="550"/>
        <w:gridCol w:w="1384"/>
        <w:gridCol w:w="568"/>
        <w:gridCol w:w="2463"/>
        <w:gridCol w:w="100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241" w:type="dxa"/>
            <w:gridSpan w:val="16"/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方正小标宋简体" w:hAnsi="方正小标宋简体" w:eastAsia="方正小标宋简体" w:cs="方正小标宋简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2017</w:t>
            </w:r>
            <w:r>
              <w:rPr>
                <w:rFonts w:hint="default" w:ascii="方正小标宋简体" w:hAnsi="方正小标宋简体" w:eastAsia="方正小标宋简体" w:cs="方正小标宋简体"/>
                <w:kern w:val="0"/>
                <w:sz w:val="36"/>
                <w:szCs w:val="36"/>
                <w:bdr w:val="none" w:color="auto" w:sz="0" w:space="0"/>
                <w:lang w:val="en-US" w:eastAsia="zh-CN" w:bidi="ar"/>
              </w:rPr>
              <w:t>年莘县眼科医院招聘人事代理卫生专业技术人员岗位汇总表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4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1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招聘单位</w:t>
            </w:r>
          </w:p>
        </w:tc>
        <w:tc>
          <w:tcPr>
            <w:tcW w:w="8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主管部门</w:t>
            </w:r>
          </w:p>
        </w:tc>
        <w:tc>
          <w:tcPr>
            <w:tcW w:w="6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岗位</w:t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类别</w:t>
            </w:r>
          </w:p>
        </w:tc>
        <w:tc>
          <w:tcPr>
            <w:tcW w:w="5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岗位</w:t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7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岗位</w:t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性质</w:t>
            </w:r>
          </w:p>
        </w:tc>
        <w:tc>
          <w:tcPr>
            <w:tcW w:w="67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岗位</w:t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53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招聘人数</w:t>
            </w:r>
          </w:p>
        </w:tc>
        <w:tc>
          <w:tcPr>
            <w:tcW w:w="11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10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学位</w:t>
            </w:r>
          </w:p>
        </w:tc>
        <w:tc>
          <w:tcPr>
            <w:tcW w:w="19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专业及相近专业名称</w:t>
            </w:r>
          </w:p>
        </w:tc>
        <w:tc>
          <w:tcPr>
            <w:tcW w:w="5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研究方向</w:t>
            </w:r>
          </w:p>
        </w:tc>
        <w:tc>
          <w:tcPr>
            <w:tcW w:w="13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其他条件要求</w:t>
            </w:r>
          </w:p>
        </w:tc>
        <w:tc>
          <w:tcPr>
            <w:tcW w:w="56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面试比例</w:t>
            </w:r>
          </w:p>
        </w:tc>
        <w:tc>
          <w:tcPr>
            <w:tcW w:w="24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咨询电话</w:t>
            </w:r>
          </w:p>
        </w:tc>
        <w:tc>
          <w:tcPr>
            <w:tcW w:w="10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Style w:val="3"/>
                <w:rFonts w:hint="default" w:ascii="仿宋_GB2312" w:eastAsia="仿宋_GB2312" w:cs="仿宋_GB2312" w:hAnsiTheme="minorHAnsi"/>
                <w:b w:val="0"/>
                <w:i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莘县眼科医院</w:t>
            </w:r>
          </w:p>
        </w:tc>
        <w:tc>
          <w:tcPr>
            <w:tcW w:w="86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县卫计局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医疗类（B）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医师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临床医学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全日制国家统招计划内学历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1:2</w:t>
            </w:r>
          </w:p>
        </w:tc>
        <w:tc>
          <w:tcPr>
            <w:tcW w:w="246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13706357625 13516359183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医疗类（B）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影像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医学影像、影响诊断、医学影响技术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全日制国家统招计划内学历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1:2</w:t>
            </w:r>
          </w:p>
        </w:tc>
        <w:tc>
          <w:tcPr>
            <w:tcW w:w="24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医疗类（B）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口腔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口腔医学、口腔技术、口腔医学技术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全日制国家统招计划内学历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1:2</w:t>
            </w:r>
          </w:p>
        </w:tc>
        <w:tc>
          <w:tcPr>
            <w:tcW w:w="24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检验类（D）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检验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医学检验、检验技术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全日制国家统招计划内学历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1:2</w:t>
            </w:r>
          </w:p>
        </w:tc>
        <w:tc>
          <w:tcPr>
            <w:tcW w:w="24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护理类（F）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护理学、护理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全日制国家统招计划内学历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1:2</w:t>
            </w:r>
          </w:p>
        </w:tc>
        <w:tc>
          <w:tcPr>
            <w:tcW w:w="24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具有护士执业资格证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药学类（C）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中药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全日制国家统招计划内学历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1:2</w:t>
            </w:r>
          </w:p>
        </w:tc>
        <w:tc>
          <w:tcPr>
            <w:tcW w:w="24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41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1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专业技术岗位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初级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中医类（E）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中医师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大专及以上</w:t>
            </w:r>
          </w:p>
        </w:tc>
        <w:tc>
          <w:tcPr>
            <w:tcW w:w="10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不限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中医学、中西医临床医学、中西医结合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  <w:tc>
          <w:tcPr>
            <w:tcW w:w="138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全日制国家统招计划内学历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1:2</w:t>
            </w:r>
          </w:p>
        </w:tc>
        <w:tc>
          <w:tcPr>
            <w:tcW w:w="2463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default" w:ascii="仿宋_GB2312" w:eastAsia="仿宋_GB2312" w:cs="仿宋_GB2312" w:hAnsiTheme="minorHAnsi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cida Grand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06BB7"/>
    <w:rsid w:val="0BE06B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2017-03-13T09:50:00Z</dcterms:created>
  <dc:creator>ASUS</dc:creator>
  <cp:lastModifiedBy>ASUS</cp:lastModifiedBy>
  <dcterms:modified xsi:type="dcterms:W3CDTF">2017-03-13T09:51:01Z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